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1" w:rsidRPr="00570C23" w:rsidRDefault="00EC2291" w:rsidP="00EC2291">
      <w:pPr>
        <w:jc w:val="center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Аннотация к рабочей программе музыкального руководителя</w:t>
      </w:r>
    </w:p>
    <w:p w:rsidR="00EC2291" w:rsidRPr="00570C23" w:rsidRDefault="00EC2291" w:rsidP="00EC229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Основная идея рабочей программы – </w:t>
      </w:r>
      <w:proofErr w:type="spellStart"/>
      <w:r w:rsidRPr="00570C23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, приоритет воспитания общечеловеческих ценностей: добра, красоты, истины, самоценности дошкольного детства. Музыкальное воспитание в </w:t>
      </w:r>
      <w:r w:rsidR="00C8551C">
        <w:rPr>
          <w:rFonts w:ascii="Times New Roman" w:hAnsi="Times New Roman"/>
          <w:sz w:val="24"/>
          <w:szCs w:val="24"/>
        </w:rPr>
        <w:t>ГК</w:t>
      </w:r>
      <w:r w:rsidRPr="00570C23">
        <w:rPr>
          <w:rFonts w:ascii="Times New Roman" w:hAnsi="Times New Roman"/>
          <w:sz w:val="24"/>
          <w:szCs w:val="24"/>
        </w:rPr>
        <w:t>ДОУ осуществляется на основе основной образовательной программы дошкольного образовательного учреждения.</w:t>
      </w:r>
    </w:p>
    <w:p w:rsidR="00EC2291" w:rsidRPr="00570C23" w:rsidRDefault="00EC2291" w:rsidP="00EC229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Рабочая программа отвечает требованиям ФГОС и возрастным особенностям детей. Программа  включает в себя следующие разделы: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«Слушание»;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«Пение»;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«Музыкально-ритмические движения»;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«Игра на детских музыкальных инструментах».</w:t>
      </w:r>
    </w:p>
    <w:p w:rsidR="00EC2291" w:rsidRPr="00570C23" w:rsidRDefault="00EC2291" w:rsidP="00EC229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В основу рабочей программы положен </w:t>
      </w:r>
      <w:proofErr w:type="spellStart"/>
      <w:r w:rsidRPr="00570C23">
        <w:rPr>
          <w:rFonts w:ascii="Times New Roman" w:hAnsi="Times New Roman"/>
          <w:sz w:val="24"/>
          <w:szCs w:val="24"/>
        </w:rPr>
        <w:t>полихудожественный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 подход, основанный на интеграции разных видов музыкальной деятельности: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исполнительство;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ритмика;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музыкально-театрализованная деятельность, что способствует сохранению целостности восприятия, позволяет оптимизировать и активизировать музыкальное развитие ребенка.</w:t>
      </w:r>
    </w:p>
    <w:p w:rsidR="00EC2291" w:rsidRPr="00570C23" w:rsidRDefault="00EC2291" w:rsidP="00EC229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Цель 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EC2291" w:rsidRPr="00570C23" w:rsidRDefault="00EC2291" w:rsidP="00EC229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Задачи рабочей программы: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формирование основ музыкальной культуры дошкольников;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формирование ценностных ориентаций средствами музыкального искусства; — обеспечение эмоционально-психологического благополучия, охраны и укрепления здоровья детей.</w:t>
      </w:r>
    </w:p>
    <w:p w:rsidR="00EC2291" w:rsidRDefault="00EC2291" w:rsidP="00EC2291"/>
    <w:p w:rsidR="00EC2291" w:rsidRDefault="00EC2291" w:rsidP="00EC2291">
      <w:bookmarkStart w:id="0" w:name="_GoBack"/>
      <w:bookmarkEnd w:id="0"/>
    </w:p>
    <w:p w:rsidR="00EC2291" w:rsidRDefault="00EC2291" w:rsidP="00EC2291"/>
    <w:p w:rsidR="00EC2291" w:rsidRDefault="00EC2291" w:rsidP="00EC2291"/>
    <w:p w:rsidR="00127B5D" w:rsidRDefault="00127B5D"/>
    <w:sectPr w:rsidR="001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B2"/>
    <w:rsid w:val="000C3890"/>
    <w:rsid w:val="00127B5D"/>
    <w:rsid w:val="007D01A3"/>
    <w:rsid w:val="00900D71"/>
    <w:rsid w:val="009648BC"/>
    <w:rsid w:val="00C8551C"/>
    <w:rsid w:val="00D510B2"/>
    <w:rsid w:val="00E5743C"/>
    <w:rsid w:val="00EC2291"/>
    <w:rsid w:val="00F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22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22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Shinar</cp:lastModifiedBy>
  <cp:revision>6</cp:revision>
  <dcterms:created xsi:type="dcterms:W3CDTF">2016-11-14T16:55:00Z</dcterms:created>
  <dcterms:modified xsi:type="dcterms:W3CDTF">2020-11-27T04:03:00Z</dcterms:modified>
</cp:coreProperties>
</file>